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  <w:t>附 件</w:t>
      </w:r>
    </w:p>
    <w:p w14:paraId="181C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cs="Times New Roman"/>
          <w:kern w:val="0"/>
          <w:szCs w:val="32"/>
          <w:lang w:val="en-US" w:eastAsia="zh-CN"/>
        </w:rPr>
      </w:pPr>
    </w:p>
    <w:p w14:paraId="61F691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年度省软科学研究计划项目指南</w:t>
      </w:r>
    </w:p>
    <w:bookmarkEnd w:id="0"/>
    <w:p w14:paraId="4598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BF2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项目选题要以习近平新时代中国特色社会主义思想为指导，围绕贯彻党的二十大、二十届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三中全会精神及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习近平总书记视察河南讲话精神，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落实“两高四着力”、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省委十一届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次全会部署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创新驱动发展战略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开展研究。支持对象为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高等院校、科研院所以及其他具有研究能力的事业单位。重大项目经费支持额度为30万元，重点项目经费支持额度为12万元，一般项目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、青年项目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经费支持额度为3万元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（各申报单位青年项目推荐占比不得低于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。重大项目和重点项目实施周期不超过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年，一般项目实施周期不超过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年；项目按期无法完成的，经单位审核同意可延期不超过1年。重大项目和重点项目实行后补助。立项当年拨付60%资金，验收通过后拨付剩余40%。</w:t>
      </w:r>
    </w:p>
    <w:p w14:paraId="3B5E39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一、重大项目</w:t>
      </w:r>
    </w:p>
    <w:p w14:paraId="4041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河南融入全国统一大市场发展战略研究</w:t>
      </w:r>
    </w:p>
    <w:p w14:paraId="7A32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 河南省构建现代化产业体系战略研究</w:t>
      </w:r>
    </w:p>
    <w:p w14:paraId="1196B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河南省高效能治理对策研究</w:t>
      </w:r>
    </w:p>
    <w:p w14:paraId="4AA1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科技创新助力河南省文化繁荣兴盛研究</w:t>
      </w:r>
    </w:p>
    <w:p w14:paraId="24A90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二、重点项目</w:t>
      </w:r>
    </w:p>
    <w:p w14:paraId="4C02AA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 河南省建设数智强省路径研究</w:t>
      </w:r>
    </w:p>
    <w:p w14:paraId="5BE853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河南省内河航运高质量发展战略研究</w:t>
      </w:r>
    </w:p>
    <w:p w14:paraId="49B923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 推进生态环境保护建设美丽河南战略研究</w:t>
      </w:r>
    </w:p>
    <w:p w14:paraId="0F5E57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科技特派员助力农业强省建设策略研究</w:t>
      </w:r>
    </w:p>
    <w:p w14:paraId="0C5D10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世界前沿科技趋势及发达国家科技发展战略研究</w:t>
      </w:r>
    </w:p>
    <w:p w14:paraId="1CB00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 河南省人工智能产业高质量发展路径与对策研究</w:t>
      </w:r>
    </w:p>
    <w:p w14:paraId="2BFA0D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河南省人工智能赋能产业发展路径对策研究</w:t>
      </w:r>
    </w:p>
    <w:p w14:paraId="4EAA4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河南省无人机产业技术创新发展路径研究</w:t>
      </w:r>
    </w:p>
    <w:p w14:paraId="7F3347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河南省绿色低碳产业科技创新潜能与技术路径研究</w:t>
      </w:r>
    </w:p>
    <w:p w14:paraId="1DD5F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河南省实验动物生物安全管理效能提升与对策研究</w:t>
      </w:r>
    </w:p>
    <w:p w14:paraId="780829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河南省科技企业创新积分制体系构建和分析研究</w:t>
      </w:r>
    </w:p>
    <w:p w14:paraId="640076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河南省揭榜挂帅项目组织实施机制优化提升对策研究</w:t>
      </w:r>
    </w:p>
    <w:p w14:paraId="7DE76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河南省省级财政科技经费全过程绩效管理研究</w:t>
      </w:r>
    </w:p>
    <w:p w14:paraId="12531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河南省科技奖励后评估指标体系构建与实证研究</w:t>
      </w:r>
    </w:p>
    <w:p w14:paraId="180D13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 河南省科技伦理治理能力提升路径研究</w:t>
      </w:r>
    </w:p>
    <w:p w14:paraId="1E6B24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河南省新型研发机构建设与规范管理研究</w:t>
      </w:r>
    </w:p>
    <w:p w14:paraId="077EEF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河南省大型科研仪器数智化共享体系构建路径与政策机制研究</w:t>
      </w:r>
    </w:p>
    <w:p w14:paraId="1945BA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河南省高层次人才引进政策评估及作用发挥路径研究</w:t>
      </w:r>
    </w:p>
    <w:p w14:paraId="14791F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河南省科技成果转移转化网络体系建设路径与质效评价研究</w:t>
      </w:r>
    </w:p>
    <w:p w14:paraId="1BF22A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河南省融入国家国际科技创新合作总体布局路径研究</w:t>
      </w:r>
    </w:p>
    <w:p w14:paraId="604F17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“一带一路”背景下河南与东盟国家科技产业合作及人文交流双轮驱动机制研究</w:t>
      </w:r>
    </w:p>
    <w:p w14:paraId="0C69CA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新形势下机关基层党建工作问题及对策研究</w:t>
      </w:r>
    </w:p>
    <w:p w14:paraId="483BAD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“两新”背景下纪检监察工作助推科技创新发展机制研究</w:t>
      </w:r>
    </w:p>
    <w:p w14:paraId="202C30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河南省完善基层监督体系研究</w:t>
      </w:r>
    </w:p>
    <w:p w14:paraId="6B8694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25.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河南省加强廉洁文化建设研究</w:t>
      </w:r>
    </w:p>
    <w:p w14:paraId="41A341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河南省乡村振兴背景下的共同富裕路径对策研究</w:t>
      </w:r>
    </w:p>
    <w:p w14:paraId="0901A2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 地方师范院校服务乡村振兴的内在逻辑与实践路径研究</w:t>
      </w:r>
    </w:p>
    <w:p w14:paraId="7F023A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河南省重大科技创新项目（平台）绩效监测评估机制建设与实践应用研究</w:t>
      </w:r>
    </w:p>
    <w:p w14:paraId="1B7D8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29.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国家历史文化名城国际化传播策略研究</w:t>
      </w:r>
    </w:p>
    <w:p w14:paraId="4778A8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法治政府视角下行政规范性文件质量管控问题与对策研究</w:t>
      </w:r>
    </w:p>
    <w:p w14:paraId="74C160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省直机关内设机构及公务员科学化考核探索与研究</w:t>
      </w:r>
    </w:p>
    <w:p w14:paraId="2E8B4E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三、一般项目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、青年项目</w:t>
      </w:r>
    </w:p>
    <w:p w14:paraId="04F2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 黄河流域生态保护和高质量发展</w:t>
      </w:r>
    </w:p>
    <w:p w14:paraId="5C07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中部地区崛起</w:t>
      </w:r>
    </w:p>
    <w:p w14:paraId="617D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经济社会高质量发展</w:t>
      </w:r>
    </w:p>
    <w:p w14:paraId="7CD6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高效能治理</w:t>
      </w:r>
    </w:p>
    <w:p w14:paraId="0224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创新驱动科教兴省人才强省</w:t>
      </w:r>
    </w:p>
    <w:p w14:paraId="36ED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现代化产业体系</w:t>
      </w:r>
    </w:p>
    <w:p w14:paraId="3B69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农业强省与粮食安全</w:t>
      </w:r>
    </w:p>
    <w:p w14:paraId="0714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生态环境保护</w:t>
      </w:r>
    </w:p>
    <w:p w14:paraId="7C01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文化繁荣兴盛</w:t>
      </w:r>
    </w:p>
    <w:p w14:paraId="7797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改善民生、社会治理</w:t>
      </w:r>
    </w:p>
    <w:p w14:paraId="25D9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深化改革开放</w:t>
      </w:r>
    </w:p>
    <w:p w14:paraId="41AA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国内国际双循环</w:t>
      </w:r>
    </w:p>
    <w:p w14:paraId="26B3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13.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融入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全国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统一大市场</w:t>
      </w:r>
    </w:p>
    <w:p w14:paraId="7E09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四、会计专题</w:t>
      </w:r>
    </w:p>
    <w:p w14:paraId="6D06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围绕完善财政制度、会计改革与发展、会计领域改革重大理论和实践问题、会计理论机制创新等方面开展。（会计专题由省科技厅和省财政厅共同组织实施，择优采用后补助形式进行经费支持）</w:t>
      </w:r>
    </w:p>
    <w:p w14:paraId="17C0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8204200</wp:posOffset>
                </wp:positionV>
                <wp:extent cx="971550" cy="44767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97C4F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646pt;height:35.25pt;width:76.5pt;z-index:251660288;mso-width-relative:page;mso-height-relative:page;" fillcolor="#FFFFFF" filled="t" stroked="t" coordsize="21600,21600" o:gfxdata="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OMFO2AAAAAsBAAAPAAAAAAAAAAEAIAAAACIAAABkcnMvZG93bnJldi54bWxQSwECFAAUAAAACACH&#10;TuJAeMfOuyQCAABo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797C4FF"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8A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BE5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V0Ed0BAAC+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hVdB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1BE52"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00682174"/>
    <w:rsid w:val="00682174"/>
    <w:rsid w:val="00A37545"/>
    <w:rsid w:val="08E12275"/>
    <w:rsid w:val="155A9EEA"/>
    <w:rsid w:val="21E336A7"/>
    <w:rsid w:val="27357461"/>
    <w:rsid w:val="4037079C"/>
    <w:rsid w:val="4A1C5FD6"/>
    <w:rsid w:val="4A987CDE"/>
    <w:rsid w:val="4C6221DE"/>
    <w:rsid w:val="4DC50087"/>
    <w:rsid w:val="4FEF379F"/>
    <w:rsid w:val="5F4D5084"/>
    <w:rsid w:val="71C231AD"/>
    <w:rsid w:val="7FCE3697"/>
    <w:rsid w:val="B6AE6702"/>
    <w:rsid w:val="EFBFB474"/>
    <w:rsid w:val="EFF38134"/>
    <w:rsid w:val="FFED7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493" w:lineRule="atLeast"/>
      <w:jc w:val="center"/>
      <w:textAlignment w:val="baseline"/>
    </w:pPr>
    <w:rPr>
      <w:rFonts w:ascii="宋体"/>
      <w:b/>
      <w:color w:val="000000"/>
      <w:spacing w:val="175"/>
      <w:kern w:val="0"/>
      <w:sz w:val="36"/>
      <w:szCs w:val="20"/>
    </w:rPr>
  </w:style>
  <w:style w:type="paragraph" w:styleId="3">
    <w:name w:val="Body Text 2"/>
    <w:basedOn w:val="1"/>
    <w:next w:val="4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HNSTI</Company>
  <Pages>4</Pages>
  <Words>1305</Words>
  <Characters>1390</Characters>
  <Lines>0</Lines>
  <Paragraphs>0</Paragraphs>
  <TotalTime>12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2021-09-09T17:51:00Z</dcterms:created>
  <dc:creator>河南省科学技术厅单位管理员</dc:creator>
  <cp:lastModifiedBy>飞翔</cp:lastModifiedBy>
  <dcterms:modified xsi:type="dcterms:W3CDTF">2025-09-15T03:31:03Z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22F1424F9D86441B9C6D05AE7B112C40_13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